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1.4: IEP Mindset Career Plan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1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An adult version of an Individualized Education Program, built on the belief from Chapter 1 that all people can grow under the right conditions. Keep it to one page.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Section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plan</w:t>
            </w:r>
          </w:p>
        </w:tc>
      </w:tr>
      <w:tr>
        <w:tc>
          <w:tcPr>
            <w:tcW w:type="dxa" w:w="4320"/>
          </w:tcPr>
          <w:p>
            <w:r>
              <w:t>Present level (where I am now, with evidence)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Strengths I can build 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Annual goal (measurable)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90-day objective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Supports and tools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Accommodations I will ask for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Who is on my team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How I will measure progress, and how often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Review date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