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7.1: AI Fluency Diagnostic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7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Score each of the twenty statements in Section 7.6 from 1 to 5. Repeat at Day 90.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#</w:t>
            </w:r>
          </w:p>
        </w:tc>
        <w:tc>
          <w:tcPr>
            <w:tcW w:type="dxa" w:w="1080"/>
          </w:tcPr>
          <w:p>
            <w:r>
              <w:rPr>
                <w:b/>
              </w:rPr>
              <w:t>Area</w:t>
            </w:r>
          </w:p>
        </w:tc>
        <w:tc>
          <w:tcPr>
            <w:tcW w:type="dxa" w:w="1080"/>
          </w:tcPr>
          <w:p>
            <w:r>
              <w:rPr>
                <w:b/>
              </w:rPr>
              <w:t>Start</w:t>
            </w:r>
          </w:p>
        </w:tc>
        <w:tc>
          <w:tcPr>
            <w:tcW w:type="dxa" w:w="1080"/>
          </w:tcPr>
          <w:p>
            <w:r>
              <w:rPr>
                <w:b/>
              </w:rPr>
              <w:t>Day 90</w:t>
            </w:r>
          </w:p>
        </w:tc>
        <w:tc>
          <w:tcPr>
            <w:tcW w:type="dxa" w:w="1080"/>
          </w:tcPr>
          <w:p>
            <w:r>
              <w:rPr>
                <w:b/>
              </w:rPr>
              <w:t>#</w:t>
            </w:r>
          </w:p>
        </w:tc>
        <w:tc>
          <w:tcPr>
            <w:tcW w:type="dxa" w:w="1080"/>
          </w:tcPr>
          <w:p>
            <w:r>
              <w:rPr>
                <w:b/>
              </w:rPr>
              <w:t>Area</w:t>
            </w:r>
          </w:p>
        </w:tc>
        <w:tc>
          <w:tcPr>
            <w:tcW w:type="dxa" w:w="1080"/>
          </w:tcPr>
          <w:p>
            <w:r>
              <w:rPr>
                <w:b/>
              </w:rPr>
              <w:t>Start</w:t>
            </w:r>
          </w:p>
        </w:tc>
        <w:tc>
          <w:tcPr>
            <w:tcW w:type="dxa" w:w="1080"/>
          </w:tcPr>
          <w:p>
            <w:r>
              <w:rPr>
                <w:b/>
              </w:rPr>
              <w:t>Day 90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Direction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11</w:t>
            </w:r>
          </w:p>
        </w:tc>
        <w:tc>
          <w:tcPr>
            <w:tcW w:type="dxa" w:w="1080"/>
          </w:tcPr>
          <w:p>
            <w:r>
              <w:t>Integration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Direction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12</w:t>
            </w:r>
          </w:p>
        </w:tc>
        <w:tc>
          <w:tcPr>
            <w:tcW w:type="dxa" w:w="1080"/>
          </w:tcPr>
          <w:p>
            <w:r>
              <w:t>Integration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Direction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>
              <w:t>Integration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Direction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>
              <w:t>Integration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Direction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15</w:t>
            </w:r>
          </w:p>
        </w:tc>
        <w:tc>
          <w:tcPr>
            <w:tcW w:type="dxa" w:w="1080"/>
          </w:tcPr>
          <w:p>
            <w:r>
              <w:t>Integration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Evaluation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>
              <w:t>Voice &amp; ethics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7</w:t>
            </w:r>
          </w:p>
        </w:tc>
        <w:tc>
          <w:tcPr>
            <w:tcW w:type="dxa" w:w="1080"/>
          </w:tcPr>
          <w:p>
            <w:r>
              <w:t>Evaluation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17</w:t>
            </w:r>
          </w:p>
        </w:tc>
        <w:tc>
          <w:tcPr>
            <w:tcW w:type="dxa" w:w="1080"/>
          </w:tcPr>
          <w:p>
            <w:r>
              <w:t>Voice &amp; ethics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>
              <w:t>Evaluation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18</w:t>
            </w:r>
          </w:p>
        </w:tc>
        <w:tc>
          <w:tcPr>
            <w:tcW w:type="dxa" w:w="1080"/>
          </w:tcPr>
          <w:p>
            <w:r>
              <w:t>Voice &amp; ethics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9</w:t>
            </w:r>
          </w:p>
        </w:tc>
        <w:tc>
          <w:tcPr>
            <w:tcW w:type="dxa" w:w="1080"/>
          </w:tcPr>
          <w:p>
            <w:r>
              <w:t>Evaluation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19</w:t>
            </w:r>
          </w:p>
        </w:tc>
        <w:tc>
          <w:tcPr>
            <w:tcW w:type="dxa" w:w="1080"/>
          </w:tcPr>
          <w:p>
            <w:r>
              <w:t>Voice &amp; ethics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10</w:t>
            </w:r>
          </w:p>
        </w:tc>
        <w:tc>
          <w:tcPr>
            <w:tcW w:type="dxa" w:w="1080"/>
          </w:tcPr>
          <w:p>
            <w:r>
              <w:t>Evaluation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20</w:t>
            </w:r>
          </w:p>
        </w:tc>
        <w:tc>
          <w:tcPr>
            <w:tcW w:type="dxa" w:w="1080"/>
          </w:tcPr>
          <w:p>
            <w:r>
              <w:t>Voice &amp; ethics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Area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Subtotal (5–25) Start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Day 90</w:t>
            </w:r>
          </w:p>
        </w:tc>
      </w:tr>
      <w:tr>
        <w:tc>
          <w:tcPr>
            <w:tcW w:type="dxa" w:w="2880"/>
          </w:tcPr>
          <w:p>
            <w:r>
              <w:t>Direction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Evaluation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Integration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Voice &amp; ethics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/>
      <w:r>
        <w:rPr>
          <w:b/>
        </w:rPr>
        <w:t>Total:</w:t>
      </w:r>
      <w:r>
        <w:t xml:space="preserve"> Start ____ / 100 · Day 90 ____ / 100   </w:t>
      </w:r>
      <w:r>
        <w:rPr>
          <w:b/>
        </w:rPr>
        <w:t>Level:</w:t>
      </w:r>
      <w:r>
        <w:t xml:space="preserve"> Emerging · Developing · Fluent · Integrator</w:t>
      </w:r>
    </w:p>
    <w:p>
      <w:r>
        <w:t>&gt; Red flag check: if Direction is 5+ points higher than Evaluation, work on Evaluation first.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