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5: Kit 5, Ten Moves for Citizens</w:t>
      </w:r>
    </w:p>
    <w:p>
      <w:r/>
      <w:r>
        <w:rPr>
          <w:i/>
        </w:rPr>
        <w:t>Companion to</w:t>
      </w:r>
      <w:r>
        <w:t xml:space="preserve"> Super Intelligence Will Make You Obsolete, </w:t>
      </w:r>
      <w:r>
        <w:rPr>
          <w:i/>
        </w:rPr>
        <w:t>Part V, Future-Proofing Kit 5</w:t>
      </w:r>
      <w:r/>
    </w:p>
    <w:p>
      <w:r/>
      <w:r>
        <w:rPr>
          <w:b/>
        </w:rPr>
        <w:t>Name:</w:t>
      </w:r>
      <w:r>
        <w:t xml:space="preserve"> ____________________   </w:t>
      </w:r>
      <w:r>
        <w:rPr>
          <w:b/>
        </w:rPr>
        <w:t>Date:</w:t>
      </w:r>
      <w:r>
        <w:t xml:space="preserve"> __________</w:t>
      </w:r>
    </w:p>
    <w:p>
      <w:r/>
      <w:r>
        <w:rPr>
          <w:b/>
        </w:rPr>
        <w:t>How to use:</w:t>
      </w:r>
      <w:r>
        <w:t xml:space="preserve"> Read Future-Proofing Kit 5 in Part V.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Verify before you amplify</w:t>
            </w:r>
          </w:p>
        </w:tc>
        <w:tc>
          <w:tcPr>
            <w:tcW w:type="dxa" w:w="1728"/>
          </w:tcPr>
          <w:p>
            <w:r/>
          </w:p>
        </w:tc>
        <w:tc>
          <w:tcPr>
            <w:tcW w:type="dxa" w:w="1728"/>
          </w:tcPr>
          <w:p>
            <w:r/>
          </w:p>
        </w:tc>
        <w:tc>
          <w:tcPr>
            <w:tcW w:type="dxa" w:w="1728"/>
          </w:tcPr>
          <w:p>
            <w:r/>
          </w:p>
        </w:tc>
      </w:tr>
      <w:tr>
        <w:tc>
          <w:tcPr>
            <w:tcW w:type="dxa" w:w="1728"/>
          </w:tcPr>
          <w:p>
            <w:r>
              <w:t>2</w:t>
            </w:r>
          </w:p>
        </w:tc>
        <w:tc>
          <w:tcPr>
            <w:tcW w:type="dxa" w:w="1728"/>
          </w:tcPr>
          <w:p>
            <w:r>
              <w:t>Demand the human in the loop, by name</w:t>
            </w:r>
          </w:p>
        </w:tc>
        <w:tc>
          <w:tcPr>
            <w:tcW w:type="dxa" w:w="1728"/>
          </w:tcPr>
          <w:p>
            <w:r/>
          </w:p>
        </w:tc>
        <w:tc>
          <w:tcPr>
            <w:tcW w:type="dxa" w:w="1728"/>
          </w:tcPr>
          <w:p>
            <w:r/>
          </w:p>
        </w:tc>
        <w:tc>
          <w:tcPr>
            <w:tcW w:type="dxa" w:w="1728"/>
          </w:tcPr>
          <w:p>
            <w:r/>
          </w:p>
        </w:tc>
      </w:tr>
      <w:tr>
        <w:tc>
          <w:tcPr>
            <w:tcW w:type="dxa" w:w="1728"/>
          </w:tcPr>
          <w:p>
            <w:r>
              <w:t>3</w:t>
            </w:r>
          </w:p>
        </w:tc>
        <w:tc>
          <w:tcPr>
            <w:tcW w:type="dxa" w:w="1728"/>
          </w:tcPr>
          <w:p>
            <w:r>
              <w:t>Back the boring institutions</w:t>
            </w:r>
          </w:p>
        </w:tc>
        <w:tc>
          <w:tcPr>
            <w:tcW w:type="dxa" w:w="1728"/>
          </w:tcPr>
          <w:p>
            <w:r/>
          </w:p>
        </w:tc>
        <w:tc>
          <w:tcPr>
            <w:tcW w:type="dxa" w:w="1728"/>
          </w:tcPr>
          <w:p>
            <w:r/>
          </w:p>
        </w:tc>
        <w:tc>
          <w:tcPr>
            <w:tcW w:type="dxa" w:w="1728"/>
          </w:tcPr>
          <w:p>
            <w:r/>
          </w:p>
        </w:tc>
      </w:tr>
      <w:tr>
        <w:tc>
          <w:tcPr>
            <w:tcW w:type="dxa" w:w="1728"/>
          </w:tcPr>
          <w:p>
            <w:r>
              <w:t>4</w:t>
            </w:r>
          </w:p>
        </w:tc>
        <w:tc>
          <w:tcPr>
            <w:tcW w:type="dxa" w:w="1728"/>
          </w:tcPr>
          <w:p>
            <w:r>
              <w:t>Authenticate your civic voice</w:t>
            </w:r>
          </w:p>
        </w:tc>
        <w:tc>
          <w:tcPr>
            <w:tcW w:type="dxa" w:w="1728"/>
          </w:tcPr>
          <w:p>
            <w:r/>
          </w:p>
        </w:tc>
        <w:tc>
          <w:tcPr>
            <w:tcW w:type="dxa" w:w="1728"/>
          </w:tcPr>
          <w:p>
            <w:r/>
          </w:p>
        </w:tc>
        <w:tc>
          <w:tcPr>
            <w:tcW w:type="dxa" w:w="1728"/>
          </w:tcPr>
          <w:p>
            <w:r/>
          </w:p>
        </w:tc>
      </w:tr>
      <w:tr>
        <w:tc>
          <w:tcPr>
            <w:tcW w:type="dxa" w:w="1728"/>
          </w:tcPr>
          <w:p>
            <w:r>
              <w:t>5</w:t>
            </w:r>
          </w:p>
        </w:tc>
        <w:tc>
          <w:tcPr>
            <w:tcW w:type="dxa" w:w="1728"/>
          </w:tcPr>
          <w:p>
            <w:r>
              <w:t>Refuse single points of failure in your own stack</w:t>
            </w:r>
          </w:p>
        </w:tc>
        <w:tc>
          <w:tcPr>
            <w:tcW w:type="dxa" w:w="1728"/>
          </w:tcPr>
          <w:p>
            <w:r/>
          </w:p>
        </w:tc>
        <w:tc>
          <w:tcPr>
            <w:tcW w:type="dxa" w:w="1728"/>
          </w:tcPr>
          <w:p>
            <w:r/>
          </w:p>
        </w:tc>
        <w:tc>
          <w:tcPr>
            <w:tcW w:type="dxa" w:w="1728"/>
          </w:tcPr>
          <w:p>
            <w:r/>
          </w:p>
        </w:tc>
      </w:tr>
      <w:tr>
        <w:tc>
          <w:tcPr>
            <w:tcW w:type="dxa" w:w="1728"/>
          </w:tcPr>
          <w:p>
            <w:r>
              <w:t>6</w:t>
            </w:r>
          </w:p>
        </w:tc>
        <w:tc>
          <w:tcPr>
            <w:tcW w:type="dxa" w:w="1728"/>
          </w:tcPr>
          <w:p>
            <w:r>
              <w:t>Build local, physical resilience</w:t>
            </w:r>
          </w:p>
        </w:tc>
        <w:tc>
          <w:tcPr>
            <w:tcW w:type="dxa" w:w="1728"/>
          </w:tcPr>
          <w:p>
            <w:r/>
          </w:p>
        </w:tc>
        <w:tc>
          <w:tcPr>
            <w:tcW w:type="dxa" w:w="1728"/>
          </w:tcPr>
          <w:p>
            <w:r/>
          </w:p>
        </w:tc>
        <w:tc>
          <w:tcPr>
            <w:tcW w:type="dxa" w:w="1728"/>
          </w:tcPr>
          <w:p>
            <w:r/>
          </w:p>
        </w:tc>
      </w:tr>
      <w:tr>
        <w:tc>
          <w:tcPr>
            <w:tcW w:type="dxa" w:w="1728"/>
          </w:tcPr>
          <w:p>
            <w:r>
              <w:t>7</w:t>
            </w:r>
          </w:p>
        </w:tc>
        <w:tc>
          <w:tcPr>
            <w:tcW w:type="dxa" w:w="1728"/>
          </w:tcPr>
          <w:p>
            <w:r>
              <w:t>Write your household's red lines now</w:t>
            </w:r>
          </w:p>
        </w:tc>
        <w:tc>
          <w:tcPr>
            <w:tcW w:type="dxa" w:w="1728"/>
          </w:tcPr>
          <w:p>
            <w:r/>
          </w:p>
        </w:tc>
        <w:tc>
          <w:tcPr>
            <w:tcW w:type="dxa" w:w="1728"/>
          </w:tcPr>
          <w:p>
            <w:r/>
          </w:p>
        </w:tc>
        <w:tc>
          <w:tcPr>
            <w:tcW w:type="dxa" w:w="1728"/>
          </w:tcPr>
          <w:p>
            <w:r/>
          </w:p>
        </w:tc>
      </w:tr>
      <w:tr>
        <w:tc>
          <w:tcPr>
            <w:tcW w:type="dxa" w:w="1728"/>
          </w:tcPr>
          <w:p>
            <w:r>
              <w:t>8</w:t>
            </w:r>
          </w:p>
        </w:tc>
        <w:tc>
          <w:tcPr>
            <w:tcW w:type="dxa" w:w="1728"/>
          </w:tcPr>
          <w:p>
            <w:r>
              <w:t>Follow the money of governance</w:t>
            </w:r>
          </w:p>
        </w:tc>
        <w:tc>
          <w:tcPr>
            <w:tcW w:type="dxa" w:w="1728"/>
          </w:tcPr>
          <w:p>
            <w:r/>
          </w:p>
        </w:tc>
        <w:tc>
          <w:tcPr>
            <w:tcW w:type="dxa" w:w="1728"/>
          </w:tcPr>
          <w:p>
            <w:r/>
          </w:p>
        </w:tc>
        <w:tc>
          <w:tcPr>
            <w:tcW w:type="dxa" w:w="1728"/>
          </w:tcPr>
          <w:p>
            <w:r/>
          </w:p>
        </w:tc>
      </w:tr>
      <w:tr>
        <w:tc>
          <w:tcPr>
            <w:tcW w:type="dxa" w:w="1728"/>
          </w:tcPr>
          <w:p>
            <w:r>
              <w:t>9</w:t>
            </w:r>
          </w:p>
        </w:tc>
        <w:tc>
          <w:tcPr>
            <w:tcW w:type="dxa" w:w="1728"/>
          </w:tcPr>
          <w:p>
            <w:r>
              <w:t>Practice being a citizen at human speed</w:t>
            </w:r>
          </w:p>
        </w:tc>
        <w:tc>
          <w:tcPr>
            <w:tcW w:type="dxa" w:w="1728"/>
          </w:tcPr>
          <w:p>
            <w:r/>
          </w:p>
        </w:tc>
        <w:tc>
          <w:tcPr>
            <w:tcW w:type="dxa" w:w="1728"/>
          </w:tcPr>
          <w:p>
            <w:r/>
          </w:p>
        </w:tc>
        <w:tc>
          <w:tcPr>
            <w:tcW w:type="dxa" w:w="1728"/>
          </w:tcPr>
          <w:p>
            <w:r/>
          </w:p>
        </w:tc>
      </w:tr>
      <w:tr>
        <w:tc>
          <w:tcPr>
            <w:tcW w:type="dxa" w:w="1728"/>
          </w:tcPr>
          <w:p>
            <w:r>
              <w:t>10</w:t>
            </w:r>
          </w:p>
        </w:tc>
        <w:tc>
          <w:tcPr>
            <w:tcW w:type="dxa" w:w="1728"/>
          </w:tcPr>
          <w:p>
            <w:r>
              <w:t>Keep score, and grade the forecasters, including this book</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5: Kit 5, Ten Moves for Citizens</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